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9"/>
        <w:gridCol w:w="1008"/>
        <w:gridCol w:w="1007"/>
        <w:gridCol w:w="1007"/>
        <w:gridCol w:w="1007"/>
        <w:gridCol w:w="1007"/>
        <w:gridCol w:w="1007"/>
        <w:gridCol w:w="1007"/>
        <w:gridCol w:w="1007"/>
        <w:gridCol w:w="1007"/>
        <w:gridCol w:w="1017"/>
        <w:gridCol w:w="888"/>
        <w:gridCol w:w="1780"/>
      </w:tblGrid>
      <w:tr w:rsidR="00ED7162" w14:paraId="67AD8B26" w14:textId="4A281D62" w:rsidTr="00ED7162">
        <w:tc>
          <w:tcPr>
            <w:tcW w:w="1214" w:type="dxa"/>
            <w:shd w:val="clear" w:color="auto" w:fill="4472C4" w:themeFill="accent1"/>
          </w:tcPr>
          <w:p w14:paraId="6C051346" w14:textId="77777777" w:rsidR="00ED7162" w:rsidRDefault="00ED7162" w:rsidP="00ED7162">
            <w:pPr>
              <w:jc w:val="center"/>
            </w:pPr>
          </w:p>
        </w:tc>
        <w:tc>
          <w:tcPr>
            <w:tcW w:w="1114" w:type="dxa"/>
            <w:shd w:val="clear" w:color="auto" w:fill="B4C6E7" w:themeFill="accent1" w:themeFillTint="66"/>
          </w:tcPr>
          <w:p w14:paraId="19C14D8F" w14:textId="249DD49C" w:rsidR="00ED7162" w:rsidRPr="00ED7162" w:rsidRDefault="00ED7162" w:rsidP="00ED7162">
            <w:pPr>
              <w:jc w:val="center"/>
              <w:rPr>
                <w:sz w:val="28"/>
                <w:szCs w:val="28"/>
              </w:rPr>
            </w:pPr>
            <w:r w:rsidRPr="00ED7162">
              <w:rPr>
                <w:sz w:val="28"/>
                <w:szCs w:val="28"/>
              </w:rPr>
              <w:t>Week 1</w:t>
            </w:r>
          </w:p>
        </w:tc>
        <w:tc>
          <w:tcPr>
            <w:tcW w:w="1115" w:type="dxa"/>
            <w:shd w:val="clear" w:color="auto" w:fill="B4C6E7" w:themeFill="accent1" w:themeFillTint="66"/>
          </w:tcPr>
          <w:p w14:paraId="27C9146F" w14:textId="4389BBFE" w:rsidR="00ED7162" w:rsidRPr="00ED7162" w:rsidRDefault="00ED7162" w:rsidP="00ED7162">
            <w:pPr>
              <w:jc w:val="center"/>
              <w:rPr>
                <w:sz w:val="28"/>
                <w:szCs w:val="28"/>
              </w:rPr>
            </w:pPr>
            <w:r w:rsidRPr="00ED7162">
              <w:rPr>
                <w:sz w:val="28"/>
                <w:szCs w:val="28"/>
              </w:rPr>
              <w:t>Week 2</w:t>
            </w:r>
          </w:p>
        </w:tc>
        <w:tc>
          <w:tcPr>
            <w:tcW w:w="1115" w:type="dxa"/>
            <w:shd w:val="clear" w:color="auto" w:fill="B4C6E7" w:themeFill="accent1" w:themeFillTint="66"/>
          </w:tcPr>
          <w:p w14:paraId="6821A39D" w14:textId="19012ED5" w:rsidR="00ED7162" w:rsidRPr="00ED7162" w:rsidRDefault="00ED7162" w:rsidP="00ED7162">
            <w:pPr>
              <w:jc w:val="center"/>
              <w:rPr>
                <w:sz w:val="28"/>
                <w:szCs w:val="28"/>
              </w:rPr>
            </w:pPr>
            <w:r w:rsidRPr="00ED7162">
              <w:rPr>
                <w:sz w:val="28"/>
                <w:szCs w:val="28"/>
              </w:rPr>
              <w:t>Week 3</w:t>
            </w:r>
          </w:p>
        </w:tc>
        <w:tc>
          <w:tcPr>
            <w:tcW w:w="1115" w:type="dxa"/>
            <w:shd w:val="clear" w:color="auto" w:fill="B4C6E7" w:themeFill="accent1" w:themeFillTint="66"/>
          </w:tcPr>
          <w:p w14:paraId="6D8EAE33" w14:textId="3A5E6F54" w:rsidR="00ED7162" w:rsidRPr="00ED7162" w:rsidRDefault="00ED7162" w:rsidP="00ED7162">
            <w:pPr>
              <w:jc w:val="center"/>
              <w:rPr>
                <w:sz w:val="28"/>
                <w:szCs w:val="28"/>
              </w:rPr>
            </w:pPr>
            <w:r w:rsidRPr="00ED7162">
              <w:rPr>
                <w:sz w:val="28"/>
                <w:szCs w:val="28"/>
              </w:rPr>
              <w:t>Week 4</w:t>
            </w:r>
          </w:p>
        </w:tc>
        <w:tc>
          <w:tcPr>
            <w:tcW w:w="1115" w:type="dxa"/>
            <w:shd w:val="clear" w:color="auto" w:fill="B4C6E7" w:themeFill="accent1" w:themeFillTint="66"/>
          </w:tcPr>
          <w:p w14:paraId="15BDD783" w14:textId="2E7D5878" w:rsidR="00ED7162" w:rsidRPr="00ED7162" w:rsidRDefault="00ED7162">
            <w:pPr>
              <w:rPr>
                <w:sz w:val="28"/>
                <w:szCs w:val="28"/>
              </w:rPr>
            </w:pPr>
            <w:r w:rsidRPr="00ED7162">
              <w:rPr>
                <w:sz w:val="28"/>
                <w:szCs w:val="28"/>
              </w:rPr>
              <w:t>Week 5</w:t>
            </w:r>
          </w:p>
        </w:tc>
        <w:tc>
          <w:tcPr>
            <w:tcW w:w="1115" w:type="dxa"/>
            <w:shd w:val="clear" w:color="auto" w:fill="B4C6E7" w:themeFill="accent1" w:themeFillTint="66"/>
          </w:tcPr>
          <w:p w14:paraId="2F016F2B" w14:textId="30CAC6A6" w:rsidR="00ED7162" w:rsidRPr="00ED7162" w:rsidRDefault="00ED7162">
            <w:pPr>
              <w:rPr>
                <w:sz w:val="28"/>
                <w:szCs w:val="28"/>
              </w:rPr>
            </w:pPr>
            <w:r w:rsidRPr="00ED7162">
              <w:rPr>
                <w:sz w:val="28"/>
                <w:szCs w:val="28"/>
              </w:rPr>
              <w:t>Week 6</w:t>
            </w:r>
          </w:p>
        </w:tc>
        <w:tc>
          <w:tcPr>
            <w:tcW w:w="1115" w:type="dxa"/>
            <w:shd w:val="clear" w:color="auto" w:fill="B4C6E7" w:themeFill="accent1" w:themeFillTint="66"/>
          </w:tcPr>
          <w:p w14:paraId="65128F66" w14:textId="5C4F4940" w:rsidR="00ED7162" w:rsidRPr="00ED7162" w:rsidRDefault="00ED7162">
            <w:pPr>
              <w:rPr>
                <w:sz w:val="28"/>
                <w:szCs w:val="28"/>
              </w:rPr>
            </w:pPr>
            <w:r w:rsidRPr="00ED7162">
              <w:rPr>
                <w:sz w:val="28"/>
                <w:szCs w:val="28"/>
              </w:rPr>
              <w:t>Week 7</w:t>
            </w:r>
          </w:p>
        </w:tc>
        <w:tc>
          <w:tcPr>
            <w:tcW w:w="1115" w:type="dxa"/>
            <w:shd w:val="clear" w:color="auto" w:fill="B4C6E7" w:themeFill="accent1" w:themeFillTint="66"/>
          </w:tcPr>
          <w:p w14:paraId="14142089" w14:textId="44A57114" w:rsidR="00ED7162" w:rsidRPr="00ED7162" w:rsidRDefault="00ED7162">
            <w:pPr>
              <w:rPr>
                <w:sz w:val="28"/>
                <w:szCs w:val="28"/>
              </w:rPr>
            </w:pPr>
            <w:r w:rsidRPr="00ED7162">
              <w:rPr>
                <w:sz w:val="28"/>
                <w:szCs w:val="28"/>
              </w:rPr>
              <w:t>Week 8</w:t>
            </w:r>
          </w:p>
        </w:tc>
        <w:tc>
          <w:tcPr>
            <w:tcW w:w="1115" w:type="dxa"/>
            <w:shd w:val="clear" w:color="auto" w:fill="B4C6E7" w:themeFill="accent1" w:themeFillTint="66"/>
          </w:tcPr>
          <w:p w14:paraId="6330F17F" w14:textId="6CD2D314" w:rsidR="00ED7162" w:rsidRPr="00ED7162" w:rsidRDefault="00ED7162">
            <w:pPr>
              <w:rPr>
                <w:sz w:val="28"/>
                <w:szCs w:val="28"/>
              </w:rPr>
            </w:pPr>
            <w:r w:rsidRPr="00ED7162">
              <w:rPr>
                <w:sz w:val="28"/>
                <w:szCs w:val="28"/>
              </w:rPr>
              <w:t>Week 9</w:t>
            </w:r>
          </w:p>
        </w:tc>
        <w:tc>
          <w:tcPr>
            <w:tcW w:w="900" w:type="dxa"/>
            <w:shd w:val="clear" w:color="auto" w:fill="B4C6E7" w:themeFill="accent1" w:themeFillTint="66"/>
          </w:tcPr>
          <w:p w14:paraId="0DB0EB1D" w14:textId="655DAB70" w:rsidR="00ED7162" w:rsidRPr="00ED7162" w:rsidRDefault="00ED7162">
            <w:pPr>
              <w:rPr>
                <w:sz w:val="28"/>
                <w:szCs w:val="28"/>
              </w:rPr>
            </w:pPr>
            <w:r w:rsidRPr="00ED7162">
              <w:rPr>
                <w:sz w:val="28"/>
                <w:szCs w:val="28"/>
              </w:rPr>
              <w:t>Week 10</w:t>
            </w:r>
          </w:p>
        </w:tc>
        <w:tc>
          <w:tcPr>
            <w:tcW w:w="900" w:type="dxa"/>
            <w:shd w:val="clear" w:color="auto" w:fill="B4C6E7" w:themeFill="accent1" w:themeFillTint="66"/>
          </w:tcPr>
          <w:p w14:paraId="6A18A0F9" w14:textId="6771244C" w:rsidR="00ED7162" w:rsidRPr="00ED7162" w:rsidRDefault="00ED7162">
            <w:pPr>
              <w:rPr>
                <w:sz w:val="28"/>
                <w:szCs w:val="28"/>
              </w:rPr>
            </w:pPr>
            <w:r w:rsidRPr="00ED7162">
              <w:rPr>
                <w:sz w:val="28"/>
                <w:szCs w:val="28"/>
              </w:rPr>
              <w:t>Week 11</w:t>
            </w:r>
          </w:p>
        </w:tc>
        <w:tc>
          <w:tcPr>
            <w:tcW w:w="900" w:type="dxa"/>
            <w:shd w:val="clear" w:color="auto" w:fill="B4C6E7" w:themeFill="accent1" w:themeFillTint="66"/>
          </w:tcPr>
          <w:p w14:paraId="7FFC14AF" w14:textId="5F4FA50E" w:rsidR="00ED7162" w:rsidRPr="00ED7162" w:rsidRDefault="00ED7162">
            <w:pPr>
              <w:rPr>
                <w:sz w:val="28"/>
                <w:szCs w:val="28"/>
              </w:rPr>
            </w:pPr>
            <w:r w:rsidRPr="00ED7162">
              <w:rPr>
                <w:sz w:val="28"/>
                <w:szCs w:val="28"/>
              </w:rPr>
              <w:t>Week 12</w:t>
            </w:r>
          </w:p>
        </w:tc>
      </w:tr>
      <w:tr w:rsidR="00ED7162" w:rsidRPr="00ED7162" w14:paraId="35BB1225" w14:textId="04B286D9" w:rsidTr="00ED7162">
        <w:tc>
          <w:tcPr>
            <w:tcW w:w="1214" w:type="dxa"/>
            <w:shd w:val="clear" w:color="auto" w:fill="4472C4" w:themeFill="accent1"/>
          </w:tcPr>
          <w:p w14:paraId="07C00DDF" w14:textId="339A550E" w:rsidR="00ED7162" w:rsidRPr="00ED7162" w:rsidRDefault="00ED7162" w:rsidP="00ED7162">
            <w:pPr>
              <w:rPr>
                <w:sz w:val="28"/>
                <w:szCs w:val="28"/>
              </w:rPr>
            </w:pPr>
            <w:r w:rsidRPr="00ED7162">
              <w:rPr>
                <w:sz w:val="28"/>
                <w:szCs w:val="28"/>
              </w:rPr>
              <w:t>Autumn</w:t>
            </w:r>
          </w:p>
        </w:tc>
        <w:tc>
          <w:tcPr>
            <w:tcW w:w="4459" w:type="dxa"/>
            <w:gridSpan w:val="4"/>
            <w:shd w:val="clear" w:color="auto" w:fill="C00000"/>
          </w:tcPr>
          <w:p w14:paraId="74898F45" w14:textId="384AC629" w:rsidR="00ED7162" w:rsidRPr="00ED7162" w:rsidRDefault="00ED7162" w:rsidP="00ED7162">
            <w:pPr>
              <w:jc w:val="center"/>
              <w:rPr>
                <w:sz w:val="28"/>
                <w:szCs w:val="28"/>
              </w:rPr>
            </w:pPr>
            <w:r w:rsidRPr="00ED7162">
              <w:rPr>
                <w:sz w:val="28"/>
                <w:szCs w:val="28"/>
              </w:rPr>
              <w:t>Place Value</w:t>
            </w:r>
          </w:p>
        </w:tc>
        <w:tc>
          <w:tcPr>
            <w:tcW w:w="5575" w:type="dxa"/>
            <w:gridSpan w:val="5"/>
            <w:shd w:val="clear" w:color="auto" w:fill="00B050"/>
          </w:tcPr>
          <w:p w14:paraId="344427E3" w14:textId="0AF599FE" w:rsidR="00ED7162" w:rsidRPr="00ED7162" w:rsidRDefault="00ED7162">
            <w:pPr>
              <w:rPr>
                <w:sz w:val="28"/>
                <w:szCs w:val="28"/>
              </w:rPr>
            </w:pPr>
            <w:r w:rsidRPr="00ED7162">
              <w:rPr>
                <w:sz w:val="28"/>
                <w:szCs w:val="28"/>
              </w:rPr>
              <w:t>Addition and Subtraction</w:t>
            </w:r>
          </w:p>
        </w:tc>
        <w:tc>
          <w:tcPr>
            <w:tcW w:w="900" w:type="dxa"/>
            <w:shd w:val="clear" w:color="auto" w:fill="002060"/>
          </w:tcPr>
          <w:p w14:paraId="298DEDDA" w14:textId="1F730F6B" w:rsidR="00ED7162" w:rsidRPr="00ED7162" w:rsidRDefault="00ED7162">
            <w:pPr>
              <w:rPr>
                <w:sz w:val="28"/>
                <w:szCs w:val="28"/>
              </w:rPr>
            </w:pPr>
            <w:r w:rsidRPr="00ED7162">
              <w:rPr>
                <w:sz w:val="28"/>
                <w:szCs w:val="28"/>
              </w:rPr>
              <w:t>Money</w:t>
            </w:r>
          </w:p>
        </w:tc>
        <w:tc>
          <w:tcPr>
            <w:tcW w:w="1800" w:type="dxa"/>
            <w:gridSpan w:val="2"/>
            <w:shd w:val="clear" w:color="auto" w:fill="7030A0"/>
          </w:tcPr>
          <w:p w14:paraId="69C9793E" w14:textId="6F5535FA" w:rsidR="00ED7162" w:rsidRDefault="00ED7162">
            <w:pPr>
              <w:rPr>
                <w:sz w:val="28"/>
                <w:szCs w:val="28"/>
              </w:rPr>
            </w:pPr>
            <w:r w:rsidRPr="00ED7162">
              <w:rPr>
                <w:sz w:val="28"/>
                <w:szCs w:val="28"/>
              </w:rPr>
              <w:t>Mult &amp; Div</w:t>
            </w:r>
            <w:r w:rsidR="00C16647">
              <w:rPr>
                <w:sz w:val="28"/>
                <w:szCs w:val="28"/>
              </w:rPr>
              <w:t>ision</w:t>
            </w:r>
          </w:p>
          <w:p w14:paraId="552D1AF7" w14:textId="77777777" w:rsidR="00512F6D" w:rsidRDefault="00512F6D">
            <w:pPr>
              <w:rPr>
                <w:sz w:val="28"/>
                <w:szCs w:val="28"/>
              </w:rPr>
            </w:pPr>
          </w:p>
          <w:p w14:paraId="4FEBDD51" w14:textId="713D3BD4" w:rsidR="00512F6D" w:rsidRPr="00ED7162" w:rsidRDefault="00512F6D">
            <w:pPr>
              <w:rPr>
                <w:sz w:val="28"/>
                <w:szCs w:val="28"/>
              </w:rPr>
            </w:pPr>
          </w:p>
        </w:tc>
      </w:tr>
      <w:tr w:rsidR="00ED7162" w:rsidRPr="00ED7162" w14:paraId="559FC84D" w14:textId="269645E4" w:rsidTr="00512F6D">
        <w:tc>
          <w:tcPr>
            <w:tcW w:w="1214" w:type="dxa"/>
            <w:shd w:val="clear" w:color="auto" w:fill="4472C4" w:themeFill="accent1"/>
          </w:tcPr>
          <w:p w14:paraId="64B3F7BF" w14:textId="46E0011B" w:rsidR="00ED7162" w:rsidRPr="00ED7162" w:rsidRDefault="00ED7162">
            <w:pPr>
              <w:rPr>
                <w:sz w:val="28"/>
                <w:szCs w:val="28"/>
              </w:rPr>
            </w:pPr>
            <w:r w:rsidRPr="00ED7162">
              <w:rPr>
                <w:sz w:val="28"/>
                <w:szCs w:val="28"/>
              </w:rPr>
              <w:t>Spring</w:t>
            </w:r>
          </w:p>
        </w:tc>
        <w:tc>
          <w:tcPr>
            <w:tcW w:w="4459" w:type="dxa"/>
            <w:gridSpan w:val="4"/>
            <w:shd w:val="clear" w:color="auto" w:fill="7030A0"/>
          </w:tcPr>
          <w:p w14:paraId="767FB12C" w14:textId="3089785B" w:rsidR="00ED7162" w:rsidRPr="00ED7162" w:rsidRDefault="00ED7162">
            <w:pPr>
              <w:rPr>
                <w:sz w:val="28"/>
                <w:szCs w:val="28"/>
              </w:rPr>
            </w:pPr>
            <w:r w:rsidRPr="00ED7162">
              <w:rPr>
                <w:sz w:val="28"/>
                <w:szCs w:val="28"/>
              </w:rPr>
              <w:t>Multiplication and Division</w:t>
            </w:r>
          </w:p>
        </w:tc>
        <w:tc>
          <w:tcPr>
            <w:tcW w:w="2230" w:type="dxa"/>
            <w:gridSpan w:val="2"/>
            <w:shd w:val="clear" w:color="auto" w:fill="FFC000"/>
          </w:tcPr>
          <w:p w14:paraId="3860B7CE" w14:textId="26A00394" w:rsidR="00ED7162" w:rsidRPr="00ED7162" w:rsidRDefault="00ED7162">
            <w:pPr>
              <w:rPr>
                <w:sz w:val="28"/>
                <w:szCs w:val="28"/>
              </w:rPr>
            </w:pPr>
            <w:r w:rsidRPr="00ED7162">
              <w:rPr>
                <w:sz w:val="28"/>
                <w:szCs w:val="28"/>
              </w:rPr>
              <w:t>S</w:t>
            </w:r>
            <w:r w:rsidRPr="00ED7162">
              <w:rPr>
                <w:sz w:val="28"/>
                <w:szCs w:val="28"/>
                <w:shd w:val="clear" w:color="auto" w:fill="FFC000"/>
              </w:rPr>
              <w:t>tatistics</w:t>
            </w:r>
          </w:p>
        </w:tc>
        <w:tc>
          <w:tcPr>
            <w:tcW w:w="3345" w:type="dxa"/>
            <w:gridSpan w:val="3"/>
            <w:shd w:val="clear" w:color="auto" w:fill="002060"/>
          </w:tcPr>
          <w:p w14:paraId="4D767CD5" w14:textId="5A02D745" w:rsidR="00ED7162" w:rsidRPr="00ED7162" w:rsidRDefault="00ED7162">
            <w:pPr>
              <w:rPr>
                <w:sz w:val="28"/>
                <w:szCs w:val="28"/>
              </w:rPr>
            </w:pPr>
            <w:r w:rsidRPr="00ED7162">
              <w:rPr>
                <w:sz w:val="28"/>
                <w:szCs w:val="28"/>
              </w:rPr>
              <w:t>Measurement – Length &amp; Perimeter</w:t>
            </w:r>
          </w:p>
        </w:tc>
        <w:tc>
          <w:tcPr>
            <w:tcW w:w="1800" w:type="dxa"/>
            <w:gridSpan w:val="2"/>
            <w:shd w:val="clear" w:color="auto" w:fill="7B7B7B" w:themeFill="accent3" w:themeFillShade="BF"/>
          </w:tcPr>
          <w:p w14:paraId="4B812B74" w14:textId="136669E6" w:rsidR="00ED7162" w:rsidRPr="00ED7162" w:rsidRDefault="00ED7162">
            <w:pPr>
              <w:rPr>
                <w:sz w:val="28"/>
                <w:szCs w:val="28"/>
              </w:rPr>
            </w:pPr>
            <w:r w:rsidRPr="00ED7162">
              <w:rPr>
                <w:sz w:val="28"/>
                <w:szCs w:val="28"/>
              </w:rPr>
              <w:t>Fractions</w:t>
            </w:r>
          </w:p>
        </w:tc>
        <w:tc>
          <w:tcPr>
            <w:tcW w:w="900" w:type="dxa"/>
            <w:shd w:val="clear" w:color="auto" w:fill="F4B083" w:themeFill="accent2" w:themeFillTint="99"/>
          </w:tcPr>
          <w:p w14:paraId="78FC3F6D" w14:textId="77777777" w:rsidR="00ED7162" w:rsidRDefault="00ED7162">
            <w:pPr>
              <w:rPr>
                <w:sz w:val="28"/>
                <w:szCs w:val="28"/>
              </w:rPr>
            </w:pPr>
            <w:r w:rsidRPr="00ED7162">
              <w:rPr>
                <w:sz w:val="28"/>
                <w:szCs w:val="28"/>
              </w:rPr>
              <w:t>Consolidation</w:t>
            </w:r>
          </w:p>
          <w:p w14:paraId="0A1B958D" w14:textId="77777777" w:rsidR="00512F6D" w:rsidRDefault="00512F6D">
            <w:pPr>
              <w:rPr>
                <w:sz w:val="28"/>
                <w:szCs w:val="28"/>
              </w:rPr>
            </w:pPr>
          </w:p>
          <w:p w14:paraId="7184ABBD" w14:textId="77777777" w:rsidR="00512F6D" w:rsidRDefault="00512F6D">
            <w:pPr>
              <w:rPr>
                <w:sz w:val="28"/>
                <w:szCs w:val="28"/>
              </w:rPr>
            </w:pPr>
          </w:p>
          <w:p w14:paraId="6E041105" w14:textId="5F44E7FD" w:rsidR="00512F6D" w:rsidRPr="00ED7162" w:rsidRDefault="00512F6D">
            <w:pPr>
              <w:rPr>
                <w:sz w:val="28"/>
                <w:szCs w:val="28"/>
              </w:rPr>
            </w:pPr>
          </w:p>
        </w:tc>
      </w:tr>
      <w:tr w:rsidR="00ED7162" w:rsidRPr="00ED7162" w14:paraId="47090E19" w14:textId="2D0DDAD0" w:rsidTr="00512F6D">
        <w:tc>
          <w:tcPr>
            <w:tcW w:w="1214" w:type="dxa"/>
            <w:shd w:val="clear" w:color="auto" w:fill="4472C4" w:themeFill="accent1"/>
          </w:tcPr>
          <w:p w14:paraId="6DD41267" w14:textId="0E4ECA95" w:rsidR="00ED7162" w:rsidRPr="00ED7162" w:rsidRDefault="00ED7162">
            <w:pPr>
              <w:rPr>
                <w:sz w:val="28"/>
                <w:szCs w:val="28"/>
              </w:rPr>
            </w:pPr>
            <w:r w:rsidRPr="00ED7162">
              <w:rPr>
                <w:sz w:val="28"/>
                <w:szCs w:val="28"/>
              </w:rPr>
              <w:t>Summer</w:t>
            </w:r>
          </w:p>
        </w:tc>
        <w:tc>
          <w:tcPr>
            <w:tcW w:w="3344" w:type="dxa"/>
            <w:gridSpan w:val="3"/>
            <w:shd w:val="clear" w:color="auto" w:fill="7B7B7B" w:themeFill="accent3" w:themeFillShade="BF"/>
          </w:tcPr>
          <w:p w14:paraId="433D4853" w14:textId="5C975B41" w:rsidR="00ED7162" w:rsidRPr="00ED7162" w:rsidRDefault="00ED7162">
            <w:pPr>
              <w:rPr>
                <w:sz w:val="28"/>
                <w:szCs w:val="28"/>
              </w:rPr>
            </w:pPr>
            <w:r w:rsidRPr="00ED7162">
              <w:rPr>
                <w:sz w:val="28"/>
                <w:szCs w:val="28"/>
              </w:rPr>
              <w:t>Fractions</w:t>
            </w:r>
          </w:p>
        </w:tc>
        <w:tc>
          <w:tcPr>
            <w:tcW w:w="3345" w:type="dxa"/>
            <w:gridSpan w:val="3"/>
            <w:shd w:val="clear" w:color="auto" w:fill="002060"/>
          </w:tcPr>
          <w:p w14:paraId="71E13C17" w14:textId="62D5B85B" w:rsidR="00ED7162" w:rsidRPr="00ED7162" w:rsidRDefault="00ED7162">
            <w:pPr>
              <w:rPr>
                <w:sz w:val="28"/>
                <w:szCs w:val="28"/>
              </w:rPr>
            </w:pPr>
            <w:r w:rsidRPr="00ED7162">
              <w:rPr>
                <w:sz w:val="28"/>
                <w:szCs w:val="28"/>
              </w:rPr>
              <w:t>Measurement - Time</w:t>
            </w:r>
          </w:p>
        </w:tc>
        <w:tc>
          <w:tcPr>
            <w:tcW w:w="2230" w:type="dxa"/>
            <w:gridSpan w:val="2"/>
            <w:shd w:val="clear" w:color="auto" w:fill="00B0F0"/>
          </w:tcPr>
          <w:p w14:paraId="542C73BC" w14:textId="565F77FF" w:rsidR="00ED7162" w:rsidRPr="00ED7162" w:rsidRDefault="00ED7162">
            <w:pPr>
              <w:rPr>
                <w:sz w:val="28"/>
                <w:szCs w:val="28"/>
              </w:rPr>
            </w:pPr>
            <w:r w:rsidRPr="00ED7162">
              <w:rPr>
                <w:sz w:val="28"/>
                <w:szCs w:val="28"/>
              </w:rPr>
              <w:t xml:space="preserve">Geometry – Property </w:t>
            </w:r>
            <w:r w:rsidR="00C16647">
              <w:rPr>
                <w:sz w:val="28"/>
                <w:szCs w:val="28"/>
              </w:rPr>
              <w:t>o</w:t>
            </w:r>
            <w:r w:rsidRPr="00ED7162">
              <w:rPr>
                <w:sz w:val="28"/>
                <w:szCs w:val="28"/>
              </w:rPr>
              <w:t>f Shape</w:t>
            </w:r>
          </w:p>
        </w:tc>
        <w:tc>
          <w:tcPr>
            <w:tcW w:w="2915" w:type="dxa"/>
            <w:gridSpan w:val="3"/>
            <w:shd w:val="clear" w:color="auto" w:fill="002060"/>
          </w:tcPr>
          <w:p w14:paraId="2C4A7EA9" w14:textId="4A40A54A" w:rsidR="00ED7162" w:rsidRPr="00ED7162" w:rsidRDefault="00ED7162">
            <w:pPr>
              <w:rPr>
                <w:sz w:val="28"/>
                <w:szCs w:val="28"/>
              </w:rPr>
            </w:pPr>
            <w:r w:rsidRPr="00ED7162">
              <w:rPr>
                <w:sz w:val="28"/>
                <w:szCs w:val="28"/>
              </w:rPr>
              <w:t>Measurement – Capacity and Mass</w:t>
            </w:r>
          </w:p>
        </w:tc>
        <w:tc>
          <w:tcPr>
            <w:tcW w:w="900" w:type="dxa"/>
            <w:shd w:val="clear" w:color="auto" w:fill="F4B083" w:themeFill="accent2" w:themeFillTint="99"/>
          </w:tcPr>
          <w:p w14:paraId="447B14F6" w14:textId="77777777" w:rsidR="00ED7162" w:rsidRDefault="00ED7162">
            <w:pPr>
              <w:rPr>
                <w:sz w:val="28"/>
                <w:szCs w:val="28"/>
              </w:rPr>
            </w:pPr>
            <w:r w:rsidRPr="00ED7162">
              <w:rPr>
                <w:sz w:val="28"/>
                <w:szCs w:val="28"/>
              </w:rPr>
              <w:t>Consolidation</w:t>
            </w:r>
          </w:p>
          <w:p w14:paraId="6950AD78" w14:textId="77777777" w:rsidR="00512F6D" w:rsidRDefault="00512F6D">
            <w:pPr>
              <w:rPr>
                <w:sz w:val="28"/>
                <w:szCs w:val="28"/>
              </w:rPr>
            </w:pPr>
          </w:p>
          <w:p w14:paraId="60FED072" w14:textId="77777777" w:rsidR="00512F6D" w:rsidRDefault="00512F6D">
            <w:pPr>
              <w:rPr>
                <w:sz w:val="28"/>
                <w:szCs w:val="28"/>
              </w:rPr>
            </w:pPr>
          </w:p>
          <w:p w14:paraId="079029EB" w14:textId="571BCFC6" w:rsidR="00512F6D" w:rsidRPr="00ED7162" w:rsidRDefault="00512F6D">
            <w:pPr>
              <w:rPr>
                <w:sz w:val="28"/>
                <w:szCs w:val="28"/>
              </w:rPr>
            </w:pPr>
          </w:p>
        </w:tc>
      </w:tr>
    </w:tbl>
    <w:p w14:paraId="1F035A35" w14:textId="2A8F865F" w:rsidR="00A0121B" w:rsidRDefault="00A0121B">
      <w:pPr>
        <w:rPr>
          <w:sz w:val="28"/>
          <w:szCs w:val="28"/>
        </w:rPr>
      </w:pPr>
    </w:p>
    <w:p w14:paraId="5F22C5FF" w14:textId="5412BF85" w:rsidR="00512F6D" w:rsidRDefault="00512F6D">
      <w:pPr>
        <w:rPr>
          <w:sz w:val="28"/>
          <w:szCs w:val="28"/>
        </w:rPr>
      </w:pPr>
    </w:p>
    <w:p w14:paraId="6E4A4321" w14:textId="7214DCE0" w:rsidR="00512F6D" w:rsidRPr="00512F6D" w:rsidRDefault="00512F6D" w:rsidP="00512F6D">
      <w:pPr>
        <w:jc w:val="center"/>
        <w:rPr>
          <w:b/>
          <w:bCs/>
          <w:sz w:val="44"/>
          <w:szCs w:val="44"/>
        </w:rPr>
      </w:pPr>
      <w:r w:rsidRPr="00512F6D">
        <w:rPr>
          <w:b/>
          <w:bCs/>
          <w:sz w:val="44"/>
          <w:szCs w:val="44"/>
        </w:rPr>
        <w:t>Year 3 Maths Long Term Plan 2020-21</w:t>
      </w:r>
    </w:p>
    <w:sectPr w:rsidR="00512F6D" w:rsidRPr="00512F6D" w:rsidSect="00ED716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162"/>
    <w:rsid w:val="00512F6D"/>
    <w:rsid w:val="00A0121B"/>
    <w:rsid w:val="00C16647"/>
    <w:rsid w:val="00ED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14A89"/>
  <w15:chartTrackingRefBased/>
  <w15:docId w15:val="{18CB9DE2-EEE9-4A9C-9D6E-54A945B7A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7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7894D-83BB-4300-97A8-1408CA5A2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Cathie Chaplin</dc:creator>
  <cp:keywords/>
  <dc:description/>
  <cp:lastModifiedBy>Cathie Chaplin</cp:lastModifiedBy>
  <cp:revision>2</cp:revision>
  <cp:lastPrinted>2020-10-06T15:19:00Z</cp:lastPrinted>
  <dcterms:created xsi:type="dcterms:W3CDTF">2020-10-06T15:07:00Z</dcterms:created>
  <dcterms:modified xsi:type="dcterms:W3CDTF">2020-10-27T10:47:00Z</dcterms:modified>
</cp:coreProperties>
</file>